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</w:t>
      </w:r>
    </w:p>
    <w:p>
      <w:pPr>
        <w:widowControl/>
        <w:adjustRightInd w:val="0"/>
        <w:snapToGrid w:val="0"/>
        <w:spacing w:line="560" w:lineRule="atLeast"/>
        <w:jc w:val="center"/>
        <w:rPr>
          <w:rFonts w:hint="eastAsia" w:ascii="仿宋" w:hAnsi="仿宋" w:eastAsia="仿宋" w:cs="仿宋"/>
          <w:b/>
          <w:bCs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投标承诺书</w:t>
      </w:r>
    </w:p>
    <w:p>
      <w:pPr>
        <w:widowControl/>
        <w:adjustRightInd w:val="0"/>
        <w:snapToGrid w:val="0"/>
        <w:spacing w:line="460" w:lineRule="atLeast"/>
        <w:ind w:firstLine="48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公司：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一、根据已收到贵公司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招标文件，我单位经考察招标单位和研究招标文件后，除偏离部分外全部同意招标文件内容前提下，我方保证：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1．方案单价,包含相应服务等；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2．按招标书要求提供服务。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二、如果我方中标，我方将按照招标文件规定，承担服务过程的责任。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三、如果我司中标，放弃中标或不按中标通知书要求签订合同的，我司愿意赔偿招标人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相应损失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四、如果出现采取违法行为中标的或与招标人（发包方）人员进行幕后交易，我司愿意赔偿招标人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20000.00元（大写：贰万元整）违反不正当竞争导致的损失</w:t>
      </w:r>
      <w:r>
        <w:rPr>
          <w:rFonts w:hint="eastAsia" w:ascii="仿宋" w:hAnsi="仿宋" w:eastAsia="仿宋" w:cs="仿宋"/>
          <w:sz w:val="28"/>
          <w:szCs w:val="28"/>
        </w:rPr>
        <w:t>，如果已签订合同并在履行过程，我司愿意赔偿招标人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50000.00元（大写：伍万元整）</w:t>
      </w:r>
      <w:r>
        <w:rPr>
          <w:rFonts w:hint="eastAsia" w:ascii="仿宋" w:hAnsi="仿宋" w:eastAsia="仿宋" w:cs="仿宋"/>
          <w:sz w:val="28"/>
          <w:szCs w:val="28"/>
        </w:rPr>
        <w:t>，并无条件承担其它违约责任。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五、本投标承诺自开标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磋商之</w:t>
      </w:r>
      <w:r>
        <w:rPr>
          <w:rFonts w:hint="eastAsia" w:ascii="仿宋" w:hAnsi="仿宋" w:eastAsia="仿宋" w:cs="仿宋"/>
          <w:sz w:val="28"/>
          <w:szCs w:val="28"/>
        </w:rPr>
        <w:t>日起至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2024年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月3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内有效。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六、除非另外达成协议并生效，你方的招标文件和本投标文件将构成约束我们双方的合同。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七、我方的投标保证金已经按照招标文件的要求递交。</w:t>
      </w: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adjustRightInd w:val="0"/>
        <w:snapToGrid w:val="0"/>
        <w:spacing w:line="460" w:lineRule="atLeast"/>
        <w:ind w:firstLine="464" w:firstLineChars="166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adjustRightInd w:val="0"/>
        <w:snapToGrid w:val="0"/>
        <w:spacing w:line="480" w:lineRule="auto"/>
        <w:ind w:right="720" w:firstLine="3432" w:firstLineChars="1226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投标单位（盖章）：</w:t>
      </w:r>
    </w:p>
    <w:p>
      <w:pPr>
        <w:widowControl/>
        <w:adjustRightInd w:val="0"/>
        <w:snapToGrid w:val="0"/>
        <w:spacing w:line="480" w:lineRule="auto"/>
        <w:ind w:right="720" w:firstLine="480"/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法定代表人(或授权代表)签字：</w:t>
      </w:r>
    </w:p>
    <w:p>
      <w:pPr>
        <w:widowControl/>
        <w:adjustRightInd w:val="0"/>
        <w:snapToGrid w:val="0"/>
        <w:spacing w:line="480" w:lineRule="auto"/>
        <w:ind w:right="480" w:firstLine="3360" w:firstLineChars="1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期：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35183"/>
    <w:rsid w:val="09D03F0B"/>
    <w:rsid w:val="18720A65"/>
    <w:rsid w:val="293C3D09"/>
    <w:rsid w:val="3027250F"/>
    <w:rsid w:val="43DE0FBC"/>
    <w:rsid w:val="48E74887"/>
    <w:rsid w:val="595D6853"/>
    <w:rsid w:val="63D00937"/>
    <w:rsid w:val="755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2024-05-23T07:57:00Z</dcterms:created>
  <dc:creator>CJSC-LP02</dc:creator>
  <cp:lastModifiedBy>CJSC-LP02</cp:lastModifiedBy>
  <dcterms:modified xsi:type="dcterms:W3CDTF">2024-05-27T02:11:06Z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886F6A4B0B2748D28A0D7C1E477A5D0E</vt:lpwstr>
  </property>
</Properties>
</file>