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540" w14:textId="77777777" w:rsidR="00CF4E1C" w:rsidRPr="0023238C" w:rsidRDefault="00CF4E1C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3238C">
        <w:rPr>
          <w:rFonts w:ascii="宋体" w:eastAsia="宋体" w:hAnsi="宋体" w:hint="eastAsia"/>
          <w:b/>
          <w:bCs/>
          <w:sz w:val="44"/>
          <w:szCs w:val="44"/>
        </w:rPr>
        <w:t>长江财产保险股份有限公司</w:t>
      </w:r>
    </w:p>
    <w:p w14:paraId="7BD912DF" w14:textId="77777777" w:rsidR="00222D55" w:rsidRPr="0023238C" w:rsidRDefault="00222D55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3238C">
        <w:rPr>
          <w:rFonts w:ascii="宋体" w:eastAsia="宋体" w:hAnsi="宋体" w:hint="eastAsia"/>
          <w:b/>
          <w:bCs/>
          <w:sz w:val="44"/>
          <w:szCs w:val="44"/>
        </w:rPr>
        <w:t>附加法定节假日意外伤害双倍给付保险</w:t>
      </w:r>
    </w:p>
    <w:p w14:paraId="688C9B0F" w14:textId="5C3BC3F2" w:rsidR="0024380B" w:rsidRPr="0023238C" w:rsidRDefault="00CF4E1C" w:rsidP="00CF4E1C">
      <w:pPr>
        <w:spacing w:line="56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 w:rsidRPr="0023238C">
        <w:rPr>
          <w:rFonts w:ascii="宋体" w:eastAsia="宋体" w:hAnsi="宋体" w:hint="eastAsia"/>
          <w:b/>
          <w:bCs/>
          <w:sz w:val="44"/>
          <w:szCs w:val="44"/>
        </w:rPr>
        <w:t>费率</w:t>
      </w:r>
      <w:r w:rsidR="00383730" w:rsidRPr="0023238C">
        <w:rPr>
          <w:rFonts w:ascii="宋体" w:eastAsia="宋体" w:hAnsi="宋体" w:hint="eastAsia"/>
          <w:b/>
          <w:bCs/>
          <w:sz w:val="44"/>
          <w:szCs w:val="44"/>
        </w:rPr>
        <w:t>表</w:t>
      </w:r>
    </w:p>
    <w:p w14:paraId="65827791" w14:textId="77777777" w:rsidR="00CF4E1C" w:rsidRPr="0023238C" w:rsidRDefault="00CF4E1C">
      <w:pPr>
        <w:rPr>
          <w:rFonts w:ascii="仿宋" w:eastAsia="仿宋" w:hAnsi="仿宋"/>
          <w:sz w:val="32"/>
          <w:szCs w:val="32"/>
        </w:rPr>
      </w:pPr>
    </w:p>
    <w:p w14:paraId="72DCE08D" w14:textId="63DCC4F9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一</w:t>
      </w:r>
      <w:r w:rsidRPr="0023238C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、基准费率</w:t>
      </w:r>
    </w:p>
    <w:p w14:paraId="1E9F6900" w14:textId="1A1A682D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本附加险基准费率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=所适用主险保险责任对应的保险费率×20%</w:t>
      </w:r>
    </w:p>
    <w:p w14:paraId="648BEE81" w14:textId="021B43B8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b/>
          <w:bCs/>
          <w:kern w:val="0"/>
          <w:sz w:val="32"/>
          <w:szCs w:val="32"/>
          <w14:ligatures w14:val="none"/>
        </w:rPr>
        <w:t>二、</w:t>
      </w:r>
      <w:r w:rsidRPr="0023238C">
        <w:rPr>
          <w:rFonts w:ascii="仿宋" w:eastAsia="仿宋" w:hAnsi="仿宋" w:cs="宋体"/>
          <w:b/>
          <w:bCs/>
          <w:kern w:val="0"/>
          <w:sz w:val="32"/>
          <w:szCs w:val="32"/>
          <w14:ligatures w14:val="none"/>
        </w:rPr>
        <w:t>费率调整系数</w:t>
      </w:r>
    </w:p>
    <w:p w14:paraId="5E0625A0" w14:textId="7306F0AC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费率调整系数为以下各项系数之乘积，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当某项调整系数相关风险信息不确定时，该系数取1.0。</w:t>
      </w:r>
    </w:p>
    <w:p w14:paraId="32B4DD6E" w14:textId="77777777" w:rsidR="007B38A4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23238C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（一）被保险人法定节假日活动风险</w:t>
      </w:r>
      <w:r w:rsidRPr="0023238C">
        <w:rPr>
          <w:rFonts w:ascii="仿宋" w:eastAsia="仿宋" w:hAnsi="仿宋" w:cs="宋体"/>
          <w:kern w:val="0"/>
          <w:sz w:val="32"/>
          <w:szCs w:val="32"/>
          <w14:ligatures w14:val="none"/>
        </w:rPr>
        <w:t>状况系数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3238C" w:rsidRPr="0023238C" w14:paraId="6A6CF14F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5EB729AD" w14:textId="1423A6BF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被保险人法定节假日活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动风险状况</w:t>
            </w:r>
          </w:p>
        </w:tc>
        <w:tc>
          <w:tcPr>
            <w:tcW w:w="4148" w:type="dxa"/>
            <w:vAlign w:val="center"/>
          </w:tcPr>
          <w:p w14:paraId="33C6BDD2" w14:textId="5E78A0E0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23238C" w:rsidRPr="0023238C" w14:paraId="66A5E0D5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70726399" w14:textId="429CED6E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A</w:t>
            </w:r>
            <w:proofErr w:type="gramStart"/>
            <w:r w:rsidRPr="0023238C">
              <w:rPr>
                <w:rFonts w:ascii="仿宋" w:eastAsia="仿宋" w:hAnsi="仿宋"/>
                <w:sz w:val="24"/>
                <w:szCs w:val="24"/>
              </w:rPr>
              <w:t>类水平</w:t>
            </w:r>
            <w:proofErr w:type="gramEnd"/>
          </w:p>
        </w:tc>
        <w:tc>
          <w:tcPr>
            <w:tcW w:w="4148" w:type="dxa"/>
            <w:vAlign w:val="center"/>
          </w:tcPr>
          <w:p w14:paraId="6F63E71B" w14:textId="487B78D8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0.5≤调整系数≤0.9</w:t>
            </w:r>
          </w:p>
        </w:tc>
      </w:tr>
      <w:tr w:rsidR="0023238C" w:rsidRPr="0023238C" w14:paraId="59E81487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04AF261F" w14:textId="43D7E3B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B</w:t>
            </w:r>
            <w:proofErr w:type="gramStart"/>
            <w:r w:rsidRPr="0023238C">
              <w:rPr>
                <w:rFonts w:ascii="仿宋" w:eastAsia="仿宋" w:hAnsi="仿宋"/>
                <w:sz w:val="24"/>
                <w:szCs w:val="24"/>
              </w:rPr>
              <w:t>类水平</w:t>
            </w:r>
            <w:proofErr w:type="gramEnd"/>
          </w:p>
        </w:tc>
        <w:tc>
          <w:tcPr>
            <w:tcW w:w="4148" w:type="dxa"/>
            <w:vAlign w:val="center"/>
          </w:tcPr>
          <w:p w14:paraId="4E562577" w14:textId="763F8F94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0.9＜调整系数≤1.0</w:t>
            </w:r>
          </w:p>
        </w:tc>
      </w:tr>
      <w:tr w:rsidR="0023238C" w:rsidRPr="0023238C" w14:paraId="3BB1ACBA" w14:textId="77777777" w:rsidTr="00AB39A0">
        <w:trPr>
          <w:trHeight w:hRule="exact" w:val="397"/>
        </w:trPr>
        <w:tc>
          <w:tcPr>
            <w:tcW w:w="4148" w:type="dxa"/>
            <w:vAlign w:val="center"/>
          </w:tcPr>
          <w:p w14:paraId="37687821" w14:textId="7F7429A8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C</w:t>
            </w:r>
            <w:proofErr w:type="gramStart"/>
            <w:r w:rsidRPr="0023238C">
              <w:rPr>
                <w:rFonts w:ascii="仿宋" w:eastAsia="仿宋" w:hAnsi="仿宋"/>
                <w:sz w:val="24"/>
                <w:szCs w:val="24"/>
              </w:rPr>
              <w:t>类水平</w:t>
            </w:r>
            <w:proofErr w:type="gramEnd"/>
          </w:p>
        </w:tc>
        <w:tc>
          <w:tcPr>
            <w:tcW w:w="4148" w:type="dxa"/>
            <w:vAlign w:val="center"/>
          </w:tcPr>
          <w:p w14:paraId="3DD551D8" w14:textId="0D4C62DC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1.0＜调整系数≤1.5</w:t>
            </w:r>
          </w:p>
        </w:tc>
      </w:tr>
    </w:tbl>
    <w:p w14:paraId="3A0EE6EA" w14:textId="7777777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t>注</w:t>
      </w:r>
      <w:r w:rsidRPr="0023238C">
        <w:rPr>
          <w:rFonts w:ascii="仿宋" w:eastAsia="仿宋" w:hAnsi="仿宋"/>
          <w:sz w:val="32"/>
          <w:szCs w:val="32"/>
        </w:rPr>
        <w:t>：A类水平：指从被保险人自己的风险意识，风险防护措施，是否参与高风险运动等方面综合判断风险低。</w:t>
      </w:r>
    </w:p>
    <w:p w14:paraId="27171521" w14:textId="7777777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B类水平：指从被保险人自己的风险意识，风险防护措施，是否参与高风险运动等方面综合判断风险中等。</w:t>
      </w:r>
    </w:p>
    <w:p w14:paraId="539076C9" w14:textId="3B925E97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C类水平：指从被保险人自己的风险意识，风险防护措施，是否参与高风险运动等方面综合判断风险高。</w:t>
      </w:r>
    </w:p>
    <w:p w14:paraId="37F29992" w14:textId="6702F18E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t>（二）被保险人法定节假日活动区域性系数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3238C" w:rsidRPr="0023238C" w14:paraId="7C8C3464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6985D719" w14:textId="1454CC05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被保险人法定节假日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活动区域</w:t>
            </w:r>
          </w:p>
        </w:tc>
        <w:tc>
          <w:tcPr>
            <w:tcW w:w="4148" w:type="dxa"/>
            <w:vAlign w:val="center"/>
          </w:tcPr>
          <w:p w14:paraId="4E99C7A0" w14:textId="7777777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 w:hint="eastAsia"/>
                <w:sz w:val="24"/>
                <w:szCs w:val="24"/>
              </w:rPr>
              <w:t>调整系数</w:t>
            </w:r>
          </w:p>
        </w:tc>
      </w:tr>
      <w:tr w:rsidR="0023238C" w:rsidRPr="0023238C" w14:paraId="05F1686B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29C2D66B" w14:textId="574EF30A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A类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32A8848A" w14:textId="0ACEB275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 w:rsidRPr="0023238C">
              <w:rPr>
                <w:rFonts w:ascii="仿宋" w:eastAsia="仿宋" w:hAnsi="仿宋"/>
                <w:sz w:val="24"/>
                <w:szCs w:val="24"/>
              </w:rPr>
              <w:t>≤调整系数≤0.9</w:t>
            </w:r>
          </w:p>
        </w:tc>
      </w:tr>
      <w:tr w:rsidR="0023238C" w:rsidRPr="0023238C" w14:paraId="1A2C6A8B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193F92E3" w14:textId="36A0F497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B类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36F2C2EA" w14:textId="00DB16A2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0.9＜调整系数≤1.0</w:t>
            </w:r>
          </w:p>
        </w:tc>
      </w:tr>
      <w:tr w:rsidR="0023238C" w:rsidRPr="0023238C" w14:paraId="4D578B40" w14:textId="77777777" w:rsidTr="00AB39A0">
        <w:trPr>
          <w:trHeight w:hRule="exact" w:val="397"/>
          <w:jc w:val="center"/>
        </w:trPr>
        <w:tc>
          <w:tcPr>
            <w:tcW w:w="4148" w:type="dxa"/>
            <w:vAlign w:val="center"/>
          </w:tcPr>
          <w:p w14:paraId="350020AD" w14:textId="6FFFE90A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C类</w:t>
            </w:r>
            <w:r w:rsidRPr="0023238C">
              <w:rPr>
                <w:rFonts w:ascii="仿宋" w:eastAsia="仿宋" w:hAnsi="仿宋" w:hint="eastAsia"/>
                <w:sz w:val="24"/>
                <w:szCs w:val="24"/>
              </w:rPr>
              <w:t>地区</w:t>
            </w:r>
          </w:p>
        </w:tc>
        <w:tc>
          <w:tcPr>
            <w:tcW w:w="4148" w:type="dxa"/>
            <w:vAlign w:val="center"/>
          </w:tcPr>
          <w:p w14:paraId="60F25FF1" w14:textId="4AB434AC" w:rsidR="00AB39A0" w:rsidRPr="0023238C" w:rsidRDefault="00AB39A0" w:rsidP="00AB39A0">
            <w:pPr>
              <w:widowControl/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3238C">
              <w:rPr>
                <w:rFonts w:ascii="仿宋" w:eastAsia="仿宋" w:hAnsi="仿宋"/>
                <w:sz w:val="24"/>
                <w:szCs w:val="24"/>
              </w:rPr>
              <w:t>1.0＜调整系数≤1.5</w:t>
            </w:r>
          </w:p>
        </w:tc>
      </w:tr>
    </w:tbl>
    <w:p w14:paraId="6D795A21" w14:textId="63838B03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 w:hint="eastAsia"/>
          <w:sz w:val="32"/>
          <w:szCs w:val="32"/>
        </w:rPr>
        <w:lastRenderedPageBreak/>
        <w:t>注：</w:t>
      </w:r>
      <w:r w:rsidRPr="0023238C">
        <w:rPr>
          <w:rFonts w:ascii="仿宋" w:eastAsia="仿宋" w:hAnsi="仿宋"/>
          <w:sz w:val="32"/>
          <w:szCs w:val="32"/>
        </w:rPr>
        <w:t>A类地区：指从法定节假日活动区域经济发展水平、社会治安状况、卫生健康水平及医疗资源状况等方面判断风险低。</w:t>
      </w:r>
    </w:p>
    <w:p w14:paraId="618F88F4" w14:textId="5A85DE51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B类地区：指从法定节假日活动区域经济发展水平、社会治安状况、卫生健康水平及医疗资源状况等方面判断风险中等。</w:t>
      </w:r>
    </w:p>
    <w:p w14:paraId="68E6A0BE" w14:textId="4878E900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C类地区：指从法定节假日活动区域经济发展水平、社会治安状况、卫生健康水平及医疗资源状况等方面判断风险高。</w:t>
      </w:r>
    </w:p>
    <w:p w14:paraId="3678C69B" w14:textId="1D0E1D92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3"/>
        <w:jc w:val="left"/>
        <w:rPr>
          <w:rFonts w:ascii="仿宋" w:eastAsia="仿宋" w:hAnsi="仿宋"/>
          <w:b/>
          <w:bCs/>
          <w:sz w:val="32"/>
          <w:szCs w:val="32"/>
        </w:rPr>
      </w:pPr>
      <w:r w:rsidRPr="0023238C">
        <w:rPr>
          <w:rFonts w:ascii="仿宋" w:eastAsia="仿宋" w:hAnsi="仿宋" w:hint="eastAsia"/>
          <w:b/>
          <w:bCs/>
          <w:sz w:val="32"/>
          <w:szCs w:val="32"/>
        </w:rPr>
        <w:t>三、保险费计算公式</w:t>
      </w:r>
    </w:p>
    <w:p w14:paraId="7BCC2D15" w14:textId="69B73561" w:rsidR="00AB39A0" w:rsidRPr="0023238C" w:rsidRDefault="00AB39A0" w:rsidP="00AB39A0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3238C">
        <w:rPr>
          <w:rFonts w:ascii="仿宋" w:eastAsia="仿宋" w:hAnsi="仿宋"/>
          <w:sz w:val="32"/>
          <w:szCs w:val="32"/>
        </w:rPr>
        <w:t>每人保险费=本附加险基准费率×保险金额×费率调整系数</w:t>
      </w:r>
    </w:p>
    <w:sectPr w:rsidR="00AB39A0" w:rsidRPr="0023238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B849" w14:textId="77777777" w:rsidR="000636CF" w:rsidRDefault="000636CF" w:rsidP="00CF4E1C">
      <w:r>
        <w:separator/>
      </w:r>
    </w:p>
  </w:endnote>
  <w:endnote w:type="continuationSeparator" w:id="0">
    <w:p w14:paraId="5DD1669C" w14:textId="77777777" w:rsidR="000636CF" w:rsidRDefault="000636CF" w:rsidP="00CF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2025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A130CB" w14:textId="1A53AB0B" w:rsidR="00B83679" w:rsidRDefault="00B83679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00158" w14:textId="7AE3E88C" w:rsidR="007B38A4" w:rsidRDefault="007B38A4">
    <w:pPr>
      <w:pStyle w:val="a7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8AD8" w14:textId="77777777" w:rsidR="000636CF" w:rsidRDefault="000636CF" w:rsidP="00CF4E1C">
      <w:r>
        <w:separator/>
      </w:r>
    </w:p>
  </w:footnote>
  <w:footnote w:type="continuationSeparator" w:id="0">
    <w:p w14:paraId="200FDAF2" w14:textId="77777777" w:rsidR="000636CF" w:rsidRDefault="000636CF" w:rsidP="00CF4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04E7E" w14:textId="62CA3D75" w:rsidR="007B38A4" w:rsidRPr="007B38A4" w:rsidRDefault="007B38A4" w:rsidP="007B38A4">
    <w:pPr>
      <w:pStyle w:val="a3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9222F"/>
    <w:multiLevelType w:val="hybridMultilevel"/>
    <w:tmpl w:val="D6BC9CE0"/>
    <w:lvl w:ilvl="0" w:tplc="7750D5D4">
      <w:start w:val="1"/>
      <w:numFmt w:val="japaneseCounting"/>
      <w:lvlText w:val="（%1）"/>
      <w:lvlJc w:val="left"/>
      <w:pPr>
        <w:ind w:left="1750" w:hanging="1080"/>
      </w:pPr>
      <w:rPr>
        <w:rFonts w:hint="default"/>
        <w:w w:val="105"/>
      </w:rPr>
    </w:lvl>
    <w:lvl w:ilvl="1" w:tplc="04090019" w:tentative="1">
      <w:start w:val="1"/>
      <w:numFmt w:val="lowerLetter"/>
      <w:lvlText w:val="%2)"/>
      <w:lvlJc w:val="left"/>
      <w:pPr>
        <w:ind w:left="1550" w:hanging="440"/>
      </w:pPr>
    </w:lvl>
    <w:lvl w:ilvl="2" w:tplc="0409001B" w:tentative="1">
      <w:start w:val="1"/>
      <w:numFmt w:val="lowerRoman"/>
      <w:lvlText w:val="%3."/>
      <w:lvlJc w:val="righ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9" w:tentative="1">
      <w:start w:val="1"/>
      <w:numFmt w:val="lowerLetter"/>
      <w:lvlText w:val="%5)"/>
      <w:lvlJc w:val="left"/>
      <w:pPr>
        <w:ind w:left="2870" w:hanging="440"/>
      </w:pPr>
    </w:lvl>
    <w:lvl w:ilvl="5" w:tplc="0409001B" w:tentative="1">
      <w:start w:val="1"/>
      <w:numFmt w:val="lowerRoman"/>
      <w:lvlText w:val="%6."/>
      <w:lvlJc w:val="righ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9" w:tentative="1">
      <w:start w:val="1"/>
      <w:numFmt w:val="lowerLetter"/>
      <w:lvlText w:val="%8)"/>
      <w:lvlJc w:val="left"/>
      <w:pPr>
        <w:ind w:left="4190" w:hanging="440"/>
      </w:pPr>
    </w:lvl>
    <w:lvl w:ilvl="8" w:tplc="0409001B" w:tentative="1">
      <w:start w:val="1"/>
      <w:numFmt w:val="lowerRoman"/>
      <w:lvlText w:val="%9."/>
      <w:lvlJc w:val="right"/>
      <w:pPr>
        <w:ind w:left="4630" w:hanging="440"/>
      </w:pPr>
    </w:lvl>
  </w:abstractNum>
  <w:abstractNum w:abstractNumId="1" w15:restartNumberingAfterBreak="0">
    <w:nsid w:val="135D0247"/>
    <w:multiLevelType w:val="hybridMultilevel"/>
    <w:tmpl w:val="128E3A42"/>
    <w:lvl w:ilvl="0" w:tplc="4600F0F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50AA0F60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5CF49B24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1FB82D2A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137CE3AE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50A9A68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B18E772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9BE0840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CA20ECA2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2" w15:restartNumberingAfterBreak="0">
    <w:nsid w:val="216A249A"/>
    <w:multiLevelType w:val="hybridMultilevel"/>
    <w:tmpl w:val="A1188E38"/>
    <w:lvl w:ilvl="0" w:tplc="7E6A34E4">
      <w:start w:val="1"/>
      <w:numFmt w:val="decimal"/>
      <w:lvlText w:val="（%1）"/>
      <w:lvlJc w:val="left"/>
      <w:pPr>
        <w:ind w:left="1237" w:hanging="469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60D2F56C">
      <w:numFmt w:val="bullet"/>
      <w:lvlText w:val="•"/>
      <w:lvlJc w:val="left"/>
      <w:pPr>
        <w:ind w:left="2091" w:hanging="469"/>
      </w:pPr>
      <w:rPr>
        <w:rFonts w:hint="default"/>
        <w:lang w:val="en-US" w:eastAsia="en-US" w:bidi="ar-SA"/>
      </w:rPr>
    </w:lvl>
    <w:lvl w:ilvl="2" w:tplc="CF30DA0C">
      <w:numFmt w:val="bullet"/>
      <w:lvlText w:val="•"/>
      <w:lvlJc w:val="left"/>
      <w:pPr>
        <w:ind w:left="2943" w:hanging="469"/>
      </w:pPr>
      <w:rPr>
        <w:rFonts w:hint="default"/>
        <w:lang w:val="en-US" w:eastAsia="en-US" w:bidi="ar-SA"/>
      </w:rPr>
    </w:lvl>
    <w:lvl w:ilvl="3" w:tplc="928EF190">
      <w:numFmt w:val="bullet"/>
      <w:lvlText w:val="•"/>
      <w:lvlJc w:val="left"/>
      <w:pPr>
        <w:ind w:left="3795" w:hanging="469"/>
      </w:pPr>
      <w:rPr>
        <w:rFonts w:hint="default"/>
        <w:lang w:val="en-US" w:eastAsia="en-US" w:bidi="ar-SA"/>
      </w:rPr>
    </w:lvl>
    <w:lvl w:ilvl="4" w:tplc="C81C7AD6">
      <w:numFmt w:val="bullet"/>
      <w:lvlText w:val="•"/>
      <w:lvlJc w:val="left"/>
      <w:pPr>
        <w:ind w:left="4647" w:hanging="469"/>
      </w:pPr>
      <w:rPr>
        <w:rFonts w:hint="default"/>
        <w:lang w:val="en-US" w:eastAsia="en-US" w:bidi="ar-SA"/>
      </w:rPr>
    </w:lvl>
    <w:lvl w:ilvl="5" w:tplc="02164ACE">
      <w:numFmt w:val="bullet"/>
      <w:lvlText w:val="•"/>
      <w:lvlJc w:val="left"/>
      <w:pPr>
        <w:ind w:left="5499" w:hanging="469"/>
      </w:pPr>
      <w:rPr>
        <w:rFonts w:hint="default"/>
        <w:lang w:val="en-US" w:eastAsia="en-US" w:bidi="ar-SA"/>
      </w:rPr>
    </w:lvl>
    <w:lvl w:ilvl="6" w:tplc="19902ECA">
      <w:numFmt w:val="bullet"/>
      <w:lvlText w:val="•"/>
      <w:lvlJc w:val="left"/>
      <w:pPr>
        <w:ind w:left="6351" w:hanging="469"/>
      </w:pPr>
      <w:rPr>
        <w:rFonts w:hint="default"/>
        <w:lang w:val="en-US" w:eastAsia="en-US" w:bidi="ar-SA"/>
      </w:rPr>
    </w:lvl>
    <w:lvl w:ilvl="7" w:tplc="88A0D9A2">
      <w:numFmt w:val="bullet"/>
      <w:lvlText w:val="•"/>
      <w:lvlJc w:val="left"/>
      <w:pPr>
        <w:ind w:left="7203" w:hanging="469"/>
      </w:pPr>
      <w:rPr>
        <w:rFonts w:hint="default"/>
        <w:lang w:val="en-US" w:eastAsia="en-US" w:bidi="ar-SA"/>
      </w:rPr>
    </w:lvl>
    <w:lvl w:ilvl="8" w:tplc="A496A714">
      <w:numFmt w:val="bullet"/>
      <w:lvlText w:val="•"/>
      <w:lvlJc w:val="left"/>
      <w:pPr>
        <w:ind w:left="8055" w:hanging="469"/>
      </w:pPr>
      <w:rPr>
        <w:rFonts w:hint="default"/>
        <w:lang w:val="en-US" w:eastAsia="en-US" w:bidi="ar-SA"/>
      </w:rPr>
    </w:lvl>
  </w:abstractNum>
  <w:abstractNum w:abstractNumId="3" w15:restartNumberingAfterBreak="0">
    <w:nsid w:val="631736C8"/>
    <w:multiLevelType w:val="hybridMultilevel"/>
    <w:tmpl w:val="AE3E293A"/>
    <w:lvl w:ilvl="0" w:tplc="1EC4BEC6">
      <w:start w:val="2"/>
      <w:numFmt w:val="decimal"/>
      <w:lvlText w:val="%1."/>
      <w:lvlJc w:val="left"/>
      <w:pPr>
        <w:ind w:left="957" w:hanging="188"/>
      </w:pPr>
      <w:rPr>
        <w:rFonts w:ascii="宋体" w:eastAsia="宋体" w:hAnsi="宋体" w:cs="宋体" w:hint="default"/>
        <w:w w:val="103"/>
        <w:sz w:val="16"/>
        <w:szCs w:val="16"/>
        <w:lang w:val="en-US" w:eastAsia="en-US" w:bidi="ar-SA"/>
      </w:rPr>
    </w:lvl>
    <w:lvl w:ilvl="1" w:tplc="47BC8E64">
      <w:numFmt w:val="bullet"/>
      <w:lvlText w:val="•"/>
      <w:lvlJc w:val="left"/>
      <w:pPr>
        <w:ind w:left="1839" w:hanging="188"/>
      </w:pPr>
      <w:rPr>
        <w:rFonts w:hint="default"/>
        <w:lang w:val="en-US" w:eastAsia="en-US" w:bidi="ar-SA"/>
      </w:rPr>
    </w:lvl>
    <w:lvl w:ilvl="2" w:tplc="1DD6074A">
      <w:numFmt w:val="bullet"/>
      <w:lvlText w:val="•"/>
      <w:lvlJc w:val="left"/>
      <w:pPr>
        <w:ind w:left="2719" w:hanging="188"/>
      </w:pPr>
      <w:rPr>
        <w:rFonts w:hint="default"/>
        <w:lang w:val="en-US" w:eastAsia="en-US" w:bidi="ar-SA"/>
      </w:rPr>
    </w:lvl>
    <w:lvl w:ilvl="3" w:tplc="0C52269E">
      <w:numFmt w:val="bullet"/>
      <w:lvlText w:val="•"/>
      <w:lvlJc w:val="left"/>
      <w:pPr>
        <w:ind w:left="3599" w:hanging="188"/>
      </w:pPr>
      <w:rPr>
        <w:rFonts w:hint="default"/>
        <w:lang w:val="en-US" w:eastAsia="en-US" w:bidi="ar-SA"/>
      </w:rPr>
    </w:lvl>
    <w:lvl w:ilvl="4" w:tplc="06FAF188">
      <w:numFmt w:val="bullet"/>
      <w:lvlText w:val="•"/>
      <w:lvlJc w:val="left"/>
      <w:pPr>
        <w:ind w:left="4479" w:hanging="188"/>
      </w:pPr>
      <w:rPr>
        <w:rFonts w:hint="default"/>
        <w:lang w:val="en-US" w:eastAsia="en-US" w:bidi="ar-SA"/>
      </w:rPr>
    </w:lvl>
    <w:lvl w:ilvl="5" w:tplc="8D2E8BA4">
      <w:numFmt w:val="bullet"/>
      <w:lvlText w:val="•"/>
      <w:lvlJc w:val="left"/>
      <w:pPr>
        <w:ind w:left="5359" w:hanging="188"/>
      </w:pPr>
      <w:rPr>
        <w:rFonts w:hint="default"/>
        <w:lang w:val="en-US" w:eastAsia="en-US" w:bidi="ar-SA"/>
      </w:rPr>
    </w:lvl>
    <w:lvl w:ilvl="6" w:tplc="76807220">
      <w:numFmt w:val="bullet"/>
      <w:lvlText w:val="•"/>
      <w:lvlJc w:val="left"/>
      <w:pPr>
        <w:ind w:left="6239" w:hanging="188"/>
      </w:pPr>
      <w:rPr>
        <w:rFonts w:hint="default"/>
        <w:lang w:val="en-US" w:eastAsia="en-US" w:bidi="ar-SA"/>
      </w:rPr>
    </w:lvl>
    <w:lvl w:ilvl="7" w:tplc="C84212C4">
      <w:numFmt w:val="bullet"/>
      <w:lvlText w:val="•"/>
      <w:lvlJc w:val="left"/>
      <w:pPr>
        <w:ind w:left="7119" w:hanging="188"/>
      </w:pPr>
      <w:rPr>
        <w:rFonts w:hint="default"/>
        <w:lang w:val="en-US" w:eastAsia="en-US" w:bidi="ar-SA"/>
      </w:rPr>
    </w:lvl>
    <w:lvl w:ilvl="8" w:tplc="44725B64">
      <w:numFmt w:val="bullet"/>
      <w:lvlText w:val="•"/>
      <w:lvlJc w:val="left"/>
      <w:pPr>
        <w:ind w:left="7999" w:hanging="188"/>
      </w:pPr>
      <w:rPr>
        <w:rFonts w:hint="default"/>
        <w:lang w:val="en-US" w:eastAsia="en-US" w:bidi="ar-SA"/>
      </w:rPr>
    </w:lvl>
  </w:abstractNum>
  <w:abstractNum w:abstractNumId="4" w15:restartNumberingAfterBreak="0">
    <w:nsid w:val="79CDC391"/>
    <w:multiLevelType w:val="singleLevel"/>
    <w:tmpl w:val="79CDC391"/>
    <w:lvl w:ilvl="0">
      <w:start w:val="8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2008821842">
    <w:abstractNumId w:val="3"/>
  </w:num>
  <w:num w:numId="2" w16cid:durableId="258298464">
    <w:abstractNumId w:val="1"/>
  </w:num>
  <w:num w:numId="3" w16cid:durableId="2079202069">
    <w:abstractNumId w:val="2"/>
  </w:num>
  <w:num w:numId="4" w16cid:durableId="178812890">
    <w:abstractNumId w:val="0"/>
  </w:num>
  <w:num w:numId="5" w16cid:durableId="1524394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B"/>
    <w:rsid w:val="000465ED"/>
    <w:rsid w:val="000636CF"/>
    <w:rsid w:val="000E1657"/>
    <w:rsid w:val="001B6B6A"/>
    <w:rsid w:val="00222D55"/>
    <w:rsid w:val="0023238C"/>
    <w:rsid w:val="0024380B"/>
    <w:rsid w:val="002957BF"/>
    <w:rsid w:val="00325424"/>
    <w:rsid w:val="00346A8A"/>
    <w:rsid w:val="00351ED5"/>
    <w:rsid w:val="0035420D"/>
    <w:rsid w:val="00372B8F"/>
    <w:rsid w:val="00383730"/>
    <w:rsid w:val="003A07D5"/>
    <w:rsid w:val="003A4D91"/>
    <w:rsid w:val="00421646"/>
    <w:rsid w:val="00471DD8"/>
    <w:rsid w:val="004B40F6"/>
    <w:rsid w:val="00557129"/>
    <w:rsid w:val="005B5C1A"/>
    <w:rsid w:val="006D49BB"/>
    <w:rsid w:val="007721A8"/>
    <w:rsid w:val="007B38A4"/>
    <w:rsid w:val="007F15EC"/>
    <w:rsid w:val="008938A2"/>
    <w:rsid w:val="008D23DF"/>
    <w:rsid w:val="008E0A5F"/>
    <w:rsid w:val="008E2587"/>
    <w:rsid w:val="009142A9"/>
    <w:rsid w:val="00982B5A"/>
    <w:rsid w:val="00AA246E"/>
    <w:rsid w:val="00AA35E7"/>
    <w:rsid w:val="00AB39A0"/>
    <w:rsid w:val="00AE661C"/>
    <w:rsid w:val="00B83679"/>
    <w:rsid w:val="00B836F7"/>
    <w:rsid w:val="00BD4CD5"/>
    <w:rsid w:val="00BF4D5E"/>
    <w:rsid w:val="00C00EB4"/>
    <w:rsid w:val="00C01EDF"/>
    <w:rsid w:val="00C465B6"/>
    <w:rsid w:val="00C50628"/>
    <w:rsid w:val="00C5386D"/>
    <w:rsid w:val="00CF4E1C"/>
    <w:rsid w:val="00CF5889"/>
    <w:rsid w:val="00D746E1"/>
    <w:rsid w:val="00D82CE7"/>
    <w:rsid w:val="00DA568F"/>
    <w:rsid w:val="00DB00F1"/>
    <w:rsid w:val="00DE770F"/>
    <w:rsid w:val="00DF0EFE"/>
    <w:rsid w:val="00F350E1"/>
    <w:rsid w:val="00F90BAA"/>
    <w:rsid w:val="00F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D8A1DE"/>
  <w15:chartTrackingRefBased/>
  <w15:docId w15:val="{D70AB2D9-F260-4719-8B2C-15F11584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E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4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E1C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B38A4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B38A4"/>
    <w:pPr>
      <w:autoSpaceDE w:val="0"/>
      <w:autoSpaceDN w:val="0"/>
      <w:ind w:left="769"/>
      <w:jc w:val="left"/>
    </w:pPr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character" w:customStyle="1" w:styleId="a8">
    <w:name w:val="正文文本 字符"/>
    <w:basedOn w:val="a0"/>
    <w:link w:val="a7"/>
    <w:uiPriority w:val="1"/>
    <w:rsid w:val="007B38A4"/>
    <w:rPr>
      <w:rFonts w:ascii="宋体" w:eastAsia="宋体" w:hAnsi="宋体" w:cs="宋体"/>
      <w:kern w:val="0"/>
      <w:sz w:val="18"/>
      <w:szCs w:val="18"/>
      <w:lang w:eastAsia="en-US"/>
      <w14:ligatures w14:val="none"/>
    </w:rPr>
  </w:style>
  <w:style w:type="paragraph" w:styleId="a9">
    <w:name w:val="Title"/>
    <w:basedOn w:val="a"/>
    <w:link w:val="aa"/>
    <w:uiPriority w:val="10"/>
    <w:qFormat/>
    <w:rsid w:val="007B38A4"/>
    <w:pPr>
      <w:autoSpaceDE w:val="0"/>
      <w:autoSpaceDN w:val="0"/>
      <w:ind w:left="3752" w:right="3454" w:firstLine="165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aa">
    <w:name w:val="标题 字符"/>
    <w:basedOn w:val="a0"/>
    <w:link w:val="a9"/>
    <w:uiPriority w:val="10"/>
    <w:rsid w:val="007B38A4"/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styleId="ab">
    <w:name w:val="List Paragraph"/>
    <w:basedOn w:val="a"/>
    <w:uiPriority w:val="1"/>
    <w:qFormat/>
    <w:rsid w:val="007B38A4"/>
    <w:pPr>
      <w:autoSpaceDE w:val="0"/>
      <w:autoSpaceDN w:val="0"/>
      <w:ind w:left="957" w:hanging="189"/>
      <w:jc w:val="left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B38A4"/>
    <w:pPr>
      <w:autoSpaceDE w:val="0"/>
      <w:autoSpaceDN w:val="0"/>
      <w:spacing w:line="217" w:lineRule="exact"/>
      <w:ind w:left="91" w:right="85"/>
      <w:jc w:val="center"/>
    </w:pPr>
    <w:rPr>
      <w:rFonts w:ascii="宋体" w:eastAsia="宋体" w:hAnsi="宋体" w:cs="宋体"/>
      <w:kern w:val="0"/>
      <w:sz w:val="22"/>
      <w:lang w:eastAsia="en-US"/>
      <w14:ligatures w14:val="none"/>
    </w:rPr>
  </w:style>
  <w:style w:type="character" w:customStyle="1" w:styleId="fontstyle01">
    <w:name w:val="fontstyle01"/>
    <w:basedOn w:val="a0"/>
    <w:rsid w:val="00DB00F1"/>
    <w:rPr>
      <w:rFonts w:ascii="微软雅黑" w:eastAsia="微软雅黑" w:hAnsi="微软雅黑" w:hint="eastAsia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DB00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ac">
    <w:name w:val="Table Grid"/>
    <w:basedOn w:val="a1"/>
    <w:uiPriority w:val="39"/>
    <w:rsid w:val="00AB3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817E7-9299-4238-8C70-F37BF61B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汤泉</dc:creator>
  <cp:keywords/>
  <dc:description/>
  <cp:lastModifiedBy>汤泉</cp:lastModifiedBy>
  <cp:revision>43</cp:revision>
  <dcterms:created xsi:type="dcterms:W3CDTF">2023-10-31T02:57:00Z</dcterms:created>
  <dcterms:modified xsi:type="dcterms:W3CDTF">2024-04-29T09:03:00Z</dcterms:modified>
</cp:coreProperties>
</file>