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540"/>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8"/>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8"/>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4"/>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504" w:type="dxa"/>
            <w:gridSpan w:val="2"/>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705"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467" w:type="dxa"/>
            <w:gridSpan w:val="8"/>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4"/>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6"/>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6"/>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6"/>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6"/>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spacing w:line="3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2、本人未受到历任公司及监管部门的违规处罚</w:t>
            </w:r>
            <w:r>
              <w:rPr>
                <w:rFonts w:hint="eastAsia" w:ascii="仿宋_GB2312" w:hAnsi="宋体" w:eastAsia="仿宋_GB2312"/>
                <w:sz w:val="28"/>
                <w:szCs w:val="28"/>
                <w:lang w:eastAsia="zh-CN"/>
              </w:rPr>
              <w:t>；</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 本人无</w:t>
            </w:r>
            <w:r>
              <w:rPr>
                <w:rFonts w:hint="eastAsia" w:ascii="仿宋_GB2312" w:hAnsi="宋体" w:eastAsia="仿宋_GB2312"/>
                <w:sz w:val="28"/>
                <w:szCs w:val="28"/>
                <w:lang w:eastAsia="zh-CN"/>
              </w:rPr>
              <w:t>任何近</w:t>
            </w:r>
            <w:r>
              <w:rPr>
                <w:rFonts w:hint="eastAsia" w:ascii="仿宋_GB2312" w:hAnsi="宋体" w:eastAsia="仿宋_GB2312"/>
                <w:sz w:val="28"/>
                <w:szCs w:val="28"/>
              </w:rPr>
              <w:t>亲属</w:t>
            </w:r>
            <w:r>
              <w:rPr>
                <w:rFonts w:hint="eastAsia" w:ascii="仿宋_GB2312" w:hAnsi="宋体" w:eastAsia="仿宋_GB2312"/>
                <w:sz w:val="28"/>
                <w:szCs w:val="28"/>
                <w:lang w:eastAsia="zh-CN"/>
              </w:rPr>
              <w:t>（包括直系血亲关系、三代以内旁系血亲关系及近姻亲关系）</w:t>
            </w:r>
            <w:r>
              <w:rPr>
                <w:rFonts w:hint="eastAsia" w:ascii="仿宋_GB2312" w:hAnsi="宋体" w:eastAsia="仿宋_GB2312"/>
                <w:sz w:val="28"/>
                <w:szCs w:val="28"/>
              </w:rPr>
              <w:t>在长江财产保险股</w:t>
            </w:r>
            <w:bookmarkStart w:id="0" w:name="_GoBack"/>
            <w:bookmarkEnd w:id="0"/>
            <w:r>
              <w:rPr>
                <w:rFonts w:hint="eastAsia" w:ascii="仿宋_GB2312" w:hAnsi="宋体" w:eastAsia="仿宋_GB2312"/>
                <w:sz w:val="28"/>
                <w:szCs w:val="28"/>
              </w:rPr>
              <w:t>份有限公司</w:t>
            </w:r>
            <w:r>
              <w:rPr>
                <w:rFonts w:hint="eastAsia" w:ascii="仿宋_GB2312" w:hAnsi="宋体" w:eastAsia="仿宋_GB2312"/>
                <w:sz w:val="28"/>
                <w:szCs w:val="28"/>
                <w:lang w:eastAsia="zh-CN"/>
              </w:rPr>
              <w:t>担任公司领导及相关岗位管理人员；</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4.本人授权并同意长江财产保险股份有限公司及相关供应商查询本人的信息，包括但不限于身份信息、教育背景、专业技能、工作履历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1BB179F"/>
    <w:rsid w:val="05D1017B"/>
    <w:rsid w:val="09D14D04"/>
    <w:rsid w:val="18FD1F50"/>
    <w:rsid w:val="27427F40"/>
    <w:rsid w:val="355E5E8B"/>
    <w:rsid w:val="3F4D7F45"/>
    <w:rsid w:val="5279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1</TotalTime>
  <ScaleCrop>false</ScaleCrop>
  <LinksUpToDate>false</LinksUpToDate>
  <CharactersWithSpaces>774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田然</cp:lastModifiedBy>
  <cp:lastPrinted>2022-09-14T06:59:00Z</cp:lastPrinted>
  <dcterms:modified xsi:type="dcterms:W3CDTF">2025-06-05T03:12:09Z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7456093D51C94BD68807223132A8D729</vt:lpwstr>
  </property>
</Properties>
</file>